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77" w:rsidRPr="00706AE2" w:rsidRDefault="00773177" w:rsidP="00773177">
      <w:pPr>
        <w:pStyle w:val="a"/>
        <w:spacing w:after="0"/>
        <w:rPr>
          <w:rFonts w:ascii="Times New Roman" w:hAnsi="Times New Roman"/>
          <w:b/>
          <w:lang w:val="lt-LT"/>
        </w:rPr>
      </w:pPr>
      <w:bookmarkStart w:id="0" w:name="_GoBack"/>
      <w:bookmarkEnd w:id="0"/>
      <w:r w:rsidRPr="00706AE2">
        <w:rPr>
          <w:rFonts w:ascii="Times New Roman" w:hAnsi="Times New Roman"/>
          <w:b/>
          <w:lang w:val="lt-LT"/>
        </w:rPr>
        <w:t>NACIONALINĖ MOKYKLŲ VERTINIMO AGENTŪRA</w:t>
      </w:r>
    </w:p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 xml:space="preserve">KLAIPĖDOS </w:t>
      </w:r>
      <w:r w:rsidRPr="00706AE2">
        <w:rPr>
          <w:rFonts w:ascii="Times New Roman" w:hAnsi="Times New Roman"/>
          <w:b/>
          <w:sz w:val="24"/>
          <w:szCs w:val="24"/>
          <w:lang w:val="lt-LT"/>
        </w:rPr>
        <w:t>„</w:t>
      </w: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>GABIJOS</w:t>
      </w:r>
      <w:r w:rsidRPr="00706AE2">
        <w:rPr>
          <w:rFonts w:ascii="Times New Roman" w:hAnsi="Times New Roman"/>
          <w:b/>
          <w:sz w:val="24"/>
          <w:szCs w:val="24"/>
          <w:lang w:val="lt-LT"/>
        </w:rPr>
        <w:t>“</w:t>
      </w: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 xml:space="preserve"> PROGIMNAZIJOS IŠORINIO VERTINIMO ATASKAITA</w:t>
      </w:r>
    </w:p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>2015-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11</w:t>
      </w: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>-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12 </w:t>
      </w: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>Nr. A-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3</w:t>
      </w:r>
    </w:p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>Vilnius</w:t>
      </w:r>
    </w:p>
    <w:p w:rsidR="00E00AE4" w:rsidRDefault="008E57BD"/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706AE2">
        <w:rPr>
          <w:rFonts w:ascii="Times New Roman" w:hAnsi="Times New Roman"/>
          <w:b/>
          <w:bCs/>
          <w:sz w:val="24"/>
          <w:szCs w:val="24"/>
          <w:lang w:val="lt-LT"/>
        </w:rPr>
        <w:t>I.</w:t>
      </w:r>
      <w:r w:rsidRPr="00706AE2">
        <w:rPr>
          <w:rFonts w:ascii="Times New Roman" w:hAnsi="Times New Roman"/>
          <w:b/>
          <w:caps/>
          <w:sz w:val="24"/>
          <w:szCs w:val="24"/>
          <w:lang w:val="lt-LT"/>
        </w:rPr>
        <w:t xml:space="preserve"> Stiprieji IR TOBULINTINI mokyklos veiklos aspektai</w:t>
      </w:r>
    </w:p>
    <w:p w:rsidR="00773177" w:rsidRPr="00706AE2" w:rsidRDefault="00773177" w:rsidP="007731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73177" w:rsidRPr="00706AE2" w:rsidRDefault="00773177" w:rsidP="0077317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b/>
          <w:sz w:val="24"/>
          <w:szCs w:val="24"/>
          <w:lang w:val="lt-LT"/>
        </w:rPr>
        <w:t>Stiprieji mokyklos veiklos aspektai</w:t>
      </w:r>
    </w:p>
    <w:p w:rsidR="00773177" w:rsidRPr="00706AE2" w:rsidRDefault="00773177" w:rsidP="0077317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Mokyklos atvirumas ir svetingumas (1.1.5.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Mokyklos įvaizdis ir viešieji ryšiai (1.4.3.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Pamokos struktūros kokybė (2.2.2.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Klasės valdymas (2.2.3.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Namų darbai (2.3.5.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Mokymosi motyvacija (2.4.1.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Mokyklos pažanga (3.1.2.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Psichologinė ir socialinė pagalba (4.2.2. ir 4.2.3.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Tėvų švietimo politika (4.5.2. – 3 lygis).</w:t>
      </w:r>
    </w:p>
    <w:p w:rsidR="00773177" w:rsidRPr="00706AE2" w:rsidRDefault="00773177" w:rsidP="0077317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Lėšų ir turto vadyba (5.5.1. ir 5.5.2. – 3 lygis).</w:t>
      </w:r>
    </w:p>
    <w:p w:rsidR="00773177" w:rsidRPr="00706AE2" w:rsidRDefault="00773177" w:rsidP="00773177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773177" w:rsidRPr="00706AE2" w:rsidRDefault="00773177" w:rsidP="0077317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06AE2">
        <w:rPr>
          <w:rFonts w:ascii="Times New Roman" w:hAnsi="Times New Roman"/>
          <w:b/>
          <w:sz w:val="24"/>
          <w:szCs w:val="24"/>
          <w:lang w:val="lt-LT"/>
        </w:rPr>
        <w:t>Tobulintini mokyklos veiklos aspektai</w:t>
      </w:r>
    </w:p>
    <w:p w:rsidR="00773177" w:rsidRPr="00706AE2" w:rsidRDefault="00773177" w:rsidP="0077317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773177" w:rsidRPr="00706AE2" w:rsidRDefault="00773177" w:rsidP="00773177">
      <w:pPr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Dalykų ryšiai ir integracija (2.1.3. – 2 lygis).</w:t>
      </w:r>
    </w:p>
    <w:p w:rsidR="00773177" w:rsidRPr="00706AE2" w:rsidRDefault="00773177" w:rsidP="00773177">
      <w:pPr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Mokymo nuostatos ir būdai (2.3.1. – 2 lygis).</w:t>
      </w:r>
    </w:p>
    <w:p w:rsidR="00773177" w:rsidRPr="00706AE2" w:rsidRDefault="00773177" w:rsidP="00773177">
      <w:pPr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Mokymasis bendradarbiaujant (2.4.3. – 2 lygis).</w:t>
      </w:r>
    </w:p>
    <w:p w:rsidR="00773177" w:rsidRPr="00706AE2" w:rsidRDefault="00773177" w:rsidP="00773177">
      <w:pPr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lt-LT"/>
        </w:rPr>
      </w:pPr>
      <w:r w:rsidRPr="00706AE2">
        <w:rPr>
          <w:rFonts w:ascii="Times New Roman" w:hAnsi="Times New Roman"/>
          <w:sz w:val="24"/>
          <w:szCs w:val="24"/>
          <w:lang w:val="lt-LT"/>
        </w:rPr>
        <w:t>Mokymosi veiklos diferencijavimas (2.5.2. – 2 lygis).</w:t>
      </w:r>
    </w:p>
    <w:p w:rsidR="00773177" w:rsidRPr="0046266B" w:rsidRDefault="00773177" w:rsidP="0046266B">
      <w:pPr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lang w:val="lt-LT"/>
        </w:rPr>
      </w:pPr>
      <w:r w:rsidRPr="0046266B">
        <w:rPr>
          <w:rFonts w:ascii="Times New Roman" w:hAnsi="Times New Roman"/>
          <w:sz w:val="24"/>
          <w:szCs w:val="24"/>
          <w:lang w:val="lt-LT"/>
        </w:rPr>
        <w:t>Specialiųjų mokymosi poreikių tenkinimas (4.3. – 2 lygis).</w:t>
      </w:r>
    </w:p>
    <w:sectPr w:rsidR="00773177" w:rsidRPr="0046266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F6D"/>
    <w:multiLevelType w:val="hybridMultilevel"/>
    <w:tmpl w:val="45148A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D07CA3"/>
    <w:multiLevelType w:val="hybridMultilevel"/>
    <w:tmpl w:val="3AB00338"/>
    <w:lvl w:ilvl="0" w:tplc="0427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77"/>
    <w:rsid w:val="00292E38"/>
    <w:rsid w:val="0046266B"/>
    <w:rsid w:val="004663C9"/>
    <w:rsid w:val="00773177"/>
    <w:rsid w:val="007E27A3"/>
    <w:rsid w:val="008E57BD"/>
    <w:rsid w:val="00E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3177"/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next w:val="prastasis"/>
    <w:qFormat/>
    <w:rsid w:val="00773177"/>
    <w:pPr>
      <w:suppressAutoHyphens/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ar-SA"/>
    </w:rPr>
  </w:style>
  <w:style w:type="character" w:customStyle="1" w:styleId="AntrinispavadinimasDiagrama1">
    <w:name w:val="Antrinis pavadinimas Diagrama1"/>
    <w:link w:val="Antrinispavadinimas"/>
    <w:rsid w:val="00773177"/>
    <w:rPr>
      <w:rFonts w:ascii="Cambria" w:hAnsi="Cambria"/>
      <w:sz w:val="24"/>
      <w:szCs w:val="24"/>
      <w:lang w:val="x-none" w:eastAsia="ar-SA" w:bidi="ar-SA"/>
    </w:rPr>
  </w:style>
  <w:style w:type="paragraph" w:styleId="Antrinispavadinimas">
    <w:name w:val="Subtitle"/>
    <w:basedOn w:val="prastasis"/>
    <w:next w:val="prastasis"/>
    <w:link w:val="AntrinispavadinimasDiagrama1"/>
    <w:qFormat/>
    <w:rsid w:val="00773177"/>
    <w:pPr>
      <w:numPr>
        <w:ilvl w:val="1"/>
      </w:numPr>
    </w:pPr>
    <w:rPr>
      <w:rFonts w:ascii="Cambria" w:eastAsiaTheme="minorHAnsi" w:hAnsi="Cambria" w:cstheme="minorBidi"/>
      <w:sz w:val="24"/>
      <w:szCs w:val="24"/>
      <w:lang w:val="x-none" w:eastAsia="ar-SA"/>
    </w:rPr>
  </w:style>
  <w:style w:type="character" w:customStyle="1" w:styleId="AntrinispavadinimasDiagrama">
    <w:name w:val="Antrinis pavadinimas Diagrama"/>
    <w:basedOn w:val="Numatytasispastraiposriftas"/>
    <w:uiPriority w:val="11"/>
    <w:rsid w:val="00773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3177"/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">
    <w:basedOn w:val="prastasis"/>
    <w:next w:val="prastasis"/>
    <w:qFormat/>
    <w:rsid w:val="00773177"/>
    <w:pPr>
      <w:suppressAutoHyphens/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ar-SA"/>
    </w:rPr>
  </w:style>
  <w:style w:type="character" w:customStyle="1" w:styleId="AntrinispavadinimasDiagrama1">
    <w:name w:val="Antrinis pavadinimas Diagrama1"/>
    <w:link w:val="Antrinispavadinimas"/>
    <w:rsid w:val="00773177"/>
    <w:rPr>
      <w:rFonts w:ascii="Cambria" w:hAnsi="Cambria"/>
      <w:sz w:val="24"/>
      <w:szCs w:val="24"/>
      <w:lang w:val="x-none" w:eastAsia="ar-SA" w:bidi="ar-SA"/>
    </w:rPr>
  </w:style>
  <w:style w:type="paragraph" w:styleId="Antrinispavadinimas">
    <w:name w:val="Subtitle"/>
    <w:basedOn w:val="prastasis"/>
    <w:next w:val="prastasis"/>
    <w:link w:val="AntrinispavadinimasDiagrama1"/>
    <w:qFormat/>
    <w:rsid w:val="00773177"/>
    <w:pPr>
      <w:numPr>
        <w:ilvl w:val="1"/>
      </w:numPr>
    </w:pPr>
    <w:rPr>
      <w:rFonts w:ascii="Cambria" w:eastAsiaTheme="minorHAnsi" w:hAnsi="Cambria" w:cstheme="minorBidi"/>
      <w:sz w:val="24"/>
      <w:szCs w:val="24"/>
      <w:lang w:val="x-none" w:eastAsia="ar-SA"/>
    </w:rPr>
  </w:style>
  <w:style w:type="character" w:customStyle="1" w:styleId="AntrinispavadinimasDiagrama">
    <w:name w:val="Antrinis pavadinimas Diagrama"/>
    <w:basedOn w:val="Numatytasispastraiposriftas"/>
    <w:uiPriority w:val="11"/>
    <w:rsid w:val="00773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Raimonda</cp:lastModifiedBy>
  <cp:revision>2</cp:revision>
  <cp:lastPrinted>2015-12-17T07:02:00Z</cp:lastPrinted>
  <dcterms:created xsi:type="dcterms:W3CDTF">2015-12-17T08:49:00Z</dcterms:created>
  <dcterms:modified xsi:type="dcterms:W3CDTF">2015-12-17T08:49:00Z</dcterms:modified>
</cp:coreProperties>
</file>